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A32" w:rsidRDefault="00474A3D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FA0989">
        <w:rPr>
          <w:rStyle w:val="TitoloCarattere"/>
          <w:rFonts w:ascii="Times New Roman" w:hAnsi="Times New Roman" w:cs="Times New Roman"/>
          <w:b/>
          <w:sz w:val="44"/>
          <w:szCs w:val="44"/>
        </w:rPr>
        <w:t xml:space="preserve">"La Liturgia nella Chiesa: celebrazione del Mistero di Dio che si comunica </w:t>
      </w:r>
      <w:r w:rsidR="00FA0989" w:rsidRPr="00FA0989">
        <w:rPr>
          <w:rStyle w:val="TitoloCarattere"/>
          <w:rFonts w:ascii="Times New Roman" w:hAnsi="Times New Roman" w:cs="Times New Roman"/>
          <w:b/>
          <w:sz w:val="44"/>
          <w:szCs w:val="44"/>
        </w:rPr>
        <w:t>all’u</w:t>
      </w:r>
      <w:r w:rsidRPr="00FA0989">
        <w:rPr>
          <w:rStyle w:val="TitoloCarattere"/>
          <w:rFonts w:ascii="Times New Roman" w:hAnsi="Times New Roman" w:cs="Times New Roman"/>
          <w:b/>
          <w:sz w:val="44"/>
          <w:szCs w:val="44"/>
        </w:rPr>
        <w:t>omo"</w:t>
      </w:r>
      <w:r w:rsidRPr="00FA0989">
        <w:rPr>
          <w:rFonts w:ascii="Times New Roman" w:hAnsi="Times New Roman" w:cs="Times New Roman"/>
          <w:b/>
          <w:color w:val="000000"/>
          <w:sz w:val="44"/>
          <w:szCs w:val="44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t>a) parte prima - Introduzione e fondamento biblico</w:t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  <w:t>La Liturgia</w:t>
      </w:r>
      <w:r w:rsidR="00097CDA">
        <w:rPr>
          <w:rFonts w:ascii="Times New Roman" w:hAnsi="Times New Roman" w:cs="Times New Roman"/>
          <w:color w:val="000000"/>
          <w:sz w:val="28"/>
          <w:szCs w:val="28"/>
        </w:rPr>
        <w:t>: il nome</w:t>
      </w:r>
      <w:r w:rsidR="00097CD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t>La Liturgia nell'A. T. e nel N. T.</w:t>
      </w:r>
      <w:r w:rsidRPr="00FA0989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  <w:t>b) parte seconda - Storicizzazione e sviluppo ecclesiale</w:t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  <w:t>L'epoca apostolica e patristica fino all'editto di Milano</w:t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  <w:t>L'epoca medievale e rinascimentale fino alla Riforma</w:t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  <w:t>L'epoca moderna e contemporanea prima e dopo il Vaticano II</w:t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  <w:t>c) parte terza - Te</w:t>
      </w:r>
      <w:r w:rsidR="00097CDA">
        <w:rPr>
          <w:rFonts w:ascii="Times New Roman" w:hAnsi="Times New Roman" w:cs="Times New Roman"/>
          <w:color w:val="000000"/>
          <w:sz w:val="28"/>
          <w:szCs w:val="28"/>
        </w:rPr>
        <w:t>matizzazione e sistemazione teo</w:t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t>logica</w:t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  <w:t>Le diverse tradizioni liturgiche e i riti</w:t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  <w:t>La riforma liturgica post-conciliare e i libri liturgici</w:t>
      </w:r>
      <w:r w:rsidRPr="00FA0989">
        <w:rPr>
          <w:rFonts w:ascii="Times New Roman" w:hAnsi="Times New Roman" w:cs="Times New Roman"/>
          <w:color w:val="000000"/>
          <w:sz w:val="28"/>
          <w:szCs w:val="28"/>
        </w:rPr>
        <w:br/>
        <w:t>L'anno liturgico: celebrazione del Mistero di Cristo nella vita della Chiesa</w:t>
      </w:r>
    </w:p>
    <w:p w:rsidR="00754980" w:rsidRDefault="00754980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54980" w:rsidRDefault="00754980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d) parte quarta</w:t>
      </w:r>
      <w:r w:rsidR="00097CDA">
        <w:rPr>
          <w:rFonts w:ascii="Times New Roman" w:hAnsi="Times New Roman" w:cs="Times New Roman"/>
          <w:color w:val="000000"/>
          <w:sz w:val="28"/>
          <w:szCs w:val="28"/>
        </w:rPr>
        <w:t xml:space="preserve"> - Il significato dei colori e delle vesti liturgiche</w:t>
      </w:r>
    </w:p>
    <w:p w:rsidR="00754980" w:rsidRPr="00FA0989" w:rsidRDefault="00754980" w:rsidP="00097CDA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I colori liturgici</w:t>
      </w:r>
      <w:r w:rsidR="00097CDA">
        <w:rPr>
          <w:rFonts w:ascii="Times New Roman" w:hAnsi="Times New Roman" w:cs="Times New Roman"/>
          <w:color w:val="000000"/>
          <w:sz w:val="28"/>
          <w:szCs w:val="28"/>
        </w:rPr>
        <w:t>; l</w:t>
      </w:r>
      <w:r>
        <w:rPr>
          <w:rFonts w:ascii="Times New Roman" w:hAnsi="Times New Roman" w:cs="Times New Roman"/>
          <w:color w:val="000000"/>
          <w:sz w:val="28"/>
          <w:szCs w:val="28"/>
        </w:rPr>
        <w:t>e vesti liturgiche</w:t>
      </w:r>
      <w:r w:rsidR="00097CDA">
        <w:rPr>
          <w:rFonts w:ascii="Times New Roman" w:hAnsi="Times New Roman" w:cs="Times New Roman"/>
          <w:color w:val="000000"/>
          <w:sz w:val="28"/>
          <w:szCs w:val="28"/>
        </w:rPr>
        <w:t xml:space="preserve"> e le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insegne (cenno)</w:t>
      </w:r>
      <w:r w:rsidR="00097C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980" w:rsidRDefault="00754980" w:rsidP="00E62863">
      <w:pPr>
        <w:spacing w:line="240" w:lineRule="auto"/>
        <w:rPr>
          <w:rFonts w:ascii="Times New Roman" w:hAnsi="Times New Roman" w:cs="Times New Roman"/>
          <w:color w:val="000000"/>
          <w:sz w:val="21"/>
          <w:szCs w:val="21"/>
        </w:rPr>
      </w:pPr>
      <w:bookmarkStart w:id="0" w:name="_GoBack"/>
      <w:bookmarkEnd w:id="0"/>
    </w:p>
    <w:p w:rsidR="00E62863" w:rsidRDefault="00474A3D" w:rsidP="00E6286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0989">
        <w:rPr>
          <w:rFonts w:ascii="Times New Roman" w:hAnsi="Times New Roman" w:cs="Times New Roman"/>
          <w:color w:val="000000"/>
          <w:sz w:val="21"/>
          <w:szCs w:val="21"/>
        </w:rPr>
        <w:br/>
      </w:r>
      <w:r w:rsidR="00E62863" w:rsidRPr="00FA0989">
        <w:rPr>
          <w:rFonts w:ascii="Times New Roman" w:hAnsi="Times New Roman" w:cs="Times New Roman"/>
          <w:b/>
          <w:sz w:val="24"/>
          <w:szCs w:val="24"/>
        </w:rPr>
        <w:t>BIBLIOGRAFIA</w:t>
      </w:r>
    </w:p>
    <w:p w:rsidR="00097CDA" w:rsidRPr="00FA0989" w:rsidRDefault="00097CDA" w:rsidP="00E6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863" w:rsidRPr="00FA0989" w:rsidRDefault="00E62863" w:rsidP="00097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89">
        <w:rPr>
          <w:rFonts w:ascii="Times New Roman" w:hAnsi="Times New Roman" w:cs="Times New Roman"/>
          <w:sz w:val="24"/>
          <w:szCs w:val="24"/>
        </w:rPr>
        <w:t xml:space="preserve">AA.VV., </w:t>
      </w:r>
      <w:r w:rsidRPr="00FA0989">
        <w:rPr>
          <w:rFonts w:ascii="Times New Roman" w:hAnsi="Times New Roman" w:cs="Times New Roman"/>
          <w:i/>
          <w:sz w:val="24"/>
          <w:szCs w:val="24"/>
        </w:rPr>
        <w:t>Ars Celebrandi</w:t>
      </w:r>
      <w:r w:rsidRPr="00FA0989">
        <w:rPr>
          <w:rFonts w:ascii="Times New Roman" w:hAnsi="Times New Roman" w:cs="Times New Roman"/>
          <w:sz w:val="24"/>
          <w:szCs w:val="24"/>
        </w:rPr>
        <w:t>, Edizioni Qiqajon, 2008, pagg. 173.</w:t>
      </w:r>
    </w:p>
    <w:p w:rsidR="00E62863" w:rsidRPr="00FA0989" w:rsidRDefault="00E62863" w:rsidP="00097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89">
        <w:rPr>
          <w:rFonts w:ascii="Times New Roman" w:hAnsi="Times New Roman" w:cs="Times New Roman"/>
          <w:b/>
          <w:sz w:val="24"/>
          <w:szCs w:val="24"/>
        </w:rPr>
        <w:t xml:space="preserve">AUGÈ M., </w:t>
      </w:r>
      <w:r w:rsidRPr="00FA0989">
        <w:rPr>
          <w:rFonts w:ascii="Times New Roman" w:hAnsi="Times New Roman" w:cs="Times New Roman"/>
          <w:b/>
          <w:i/>
          <w:sz w:val="24"/>
          <w:szCs w:val="24"/>
        </w:rPr>
        <w:t>Liturgia–storia, celebrazione, teologia, spiritualità</w:t>
      </w:r>
      <w:r w:rsidRPr="00FA0989">
        <w:rPr>
          <w:rFonts w:ascii="Times New Roman" w:hAnsi="Times New Roman" w:cs="Times New Roman"/>
          <w:b/>
          <w:sz w:val="24"/>
          <w:szCs w:val="24"/>
        </w:rPr>
        <w:t>, San Paolo, 2017, pagg. 328.</w:t>
      </w:r>
    </w:p>
    <w:p w:rsidR="00E62863" w:rsidRPr="00FA0989" w:rsidRDefault="00E62863" w:rsidP="00097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89">
        <w:rPr>
          <w:rFonts w:ascii="Times New Roman" w:hAnsi="Times New Roman" w:cs="Times New Roman"/>
          <w:sz w:val="24"/>
          <w:szCs w:val="24"/>
        </w:rPr>
        <w:t xml:space="preserve">CAVAGNOLI G. – DELLA PIETRA L., </w:t>
      </w:r>
      <w:r w:rsidRPr="00FA0989">
        <w:rPr>
          <w:rFonts w:ascii="Times New Roman" w:hAnsi="Times New Roman" w:cs="Times New Roman"/>
          <w:i/>
          <w:sz w:val="24"/>
          <w:szCs w:val="24"/>
        </w:rPr>
        <w:t>Rivolti al Signore con cuore puro - gesti e atteggiamenti della preghiera liturgica</w:t>
      </w:r>
      <w:r w:rsidRPr="00FA0989">
        <w:rPr>
          <w:rFonts w:ascii="Times New Roman" w:hAnsi="Times New Roman" w:cs="Times New Roman"/>
          <w:sz w:val="24"/>
          <w:szCs w:val="24"/>
        </w:rPr>
        <w:t>, Centro Eucaristico, 2016, pagg. 94.</w:t>
      </w:r>
    </w:p>
    <w:p w:rsidR="00E62863" w:rsidRPr="00FA0989" w:rsidRDefault="00E62863" w:rsidP="00097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89">
        <w:rPr>
          <w:rFonts w:ascii="Times New Roman" w:hAnsi="Times New Roman" w:cs="Times New Roman"/>
          <w:sz w:val="24"/>
          <w:szCs w:val="24"/>
        </w:rPr>
        <w:t xml:space="preserve">CAVAGNOLI G.- DELLA PIETRA L., </w:t>
      </w:r>
      <w:r w:rsidRPr="00FA0989">
        <w:rPr>
          <w:rFonts w:ascii="Times New Roman" w:hAnsi="Times New Roman" w:cs="Times New Roman"/>
          <w:i/>
          <w:sz w:val="24"/>
          <w:szCs w:val="24"/>
        </w:rPr>
        <w:t>Infondi amore nei nostri cuori - il coinvolgimento dei sensi nei gesti liturgici</w:t>
      </w:r>
      <w:r w:rsidRPr="00FA0989">
        <w:rPr>
          <w:rFonts w:ascii="Times New Roman" w:hAnsi="Times New Roman" w:cs="Times New Roman"/>
          <w:sz w:val="24"/>
          <w:szCs w:val="24"/>
        </w:rPr>
        <w:t>, Centro Eucaristico, 2017, pagg. 104.</w:t>
      </w:r>
    </w:p>
    <w:p w:rsidR="00E62863" w:rsidRPr="00FA0989" w:rsidRDefault="00E62863" w:rsidP="00097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89">
        <w:rPr>
          <w:rFonts w:ascii="Times New Roman" w:hAnsi="Times New Roman" w:cs="Times New Roman"/>
          <w:sz w:val="24"/>
          <w:szCs w:val="24"/>
        </w:rPr>
        <w:t xml:space="preserve">CUNEO E.- DI SORCO D. - MAMELI R., </w:t>
      </w:r>
      <w:r w:rsidRPr="00FA0989">
        <w:rPr>
          <w:rFonts w:ascii="Times New Roman" w:hAnsi="Times New Roman" w:cs="Times New Roman"/>
          <w:i/>
          <w:sz w:val="24"/>
          <w:szCs w:val="24"/>
        </w:rPr>
        <w:t>Introibo ad altare Dei, il servizio all’altare nella liturgia romana tradizionale</w:t>
      </w:r>
      <w:r w:rsidRPr="00FA0989">
        <w:rPr>
          <w:rFonts w:ascii="Times New Roman" w:hAnsi="Times New Roman" w:cs="Times New Roman"/>
          <w:sz w:val="24"/>
          <w:szCs w:val="24"/>
        </w:rPr>
        <w:t>, Fede &amp;Cultura, 2016, pagg. 275.</w:t>
      </w:r>
    </w:p>
    <w:p w:rsidR="00E62863" w:rsidRPr="00FA0989" w:rsidRDefault="00E62863" w:rsidP="00097CD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62863" w:rsidRPr="00FA0989" w:rsidRDefault="00E62863" w:rsidP="00E6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89">
        <w:rPr>
          <w:rFonts w:ascii="Times New Roman" w:hAnsi="Times New Roman" w:cs="Times New Roman"/>
          <w:sz w:val="24"/>
          <w:szCs w:val="24"/>
        </w:rPr>
        <w:lastRenderedPageBreak/>
        <w:t xml:space="preserve">DELLA PIETRA L., </w:t>
      </w:r>
      <w:r w:rsidRPr="00FA0989">
        <w:rPr>
          <w:rFonts w:ascii="Times New Roman" w:hAnsi="Times New Roman" w:cs="Times New Roman"/>
          <w:i/>
          <w:sz w:val="24"/>
          <w:szCs w:val="24"/>
        </w:rPr>
        <w:t>La parola restituita – la ricchezza del linguaggio liturgico,</w:t>
      </w:r>
      <w:r w:rsidRPr="00FA0989">
        <w:rPr>
          <w:rFonts w:ascii="Times New Roman" w:hAnsi="Times New Roman" w:cs="Times New Roman"/>
          <w:sz w:val="24"/>
          <w:szCs w:val="24"/>
        </w:rPr>
        <w:t>San Paolo, 2017, pagg. 110.</w:t>
      </w:r>
    </w:p>
    <w:p w:rsidR="00E62863" w:rsidRPr="00FA0989" w:rsidRDefault="00E62863" w:rsidP="00E6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89">
        <w:rPr>
          <w:rFonts w:ascii="Times New Roman" w:hAnsi="Times New Roman" w:cs="Times New Roman"/>
          <w:sz w:val="24"/>
          <w:szCs w:val="24"/>
        </w:rPr>
        <w:t xml:space="preserve">METZGER M., </w:t>
      </w:r>
      <w:r w:rsidRPr="00FA0989">
        <w:rPr>
          <w:rFonts w:ascii="Times New Roman" w:hAnsi="Times New Roman" w:cs="Times New Roman"/>
          <w:i/>
          <w:sz w:val="24"/>
          <w:szCs w:val="24"/>
        </w:rPr>
        <w:t>Storia della liturgia – le grandi tappe</w:t>
      </w:r>
      <w:r w:rsidRPr="00FA0989">
        <w:rPr>
          <w:rFonts w:ascii="Times New Roman" w:hAnsi="Times New Roman" w:cs="Times New Roman"/>
          <w:sz w:val="24"/>
          <w:szCs w:val="24"/>
        </w:rPr>
        <w:t>, San Paolo, 2014,pagg. 224.</w:t>
      </w:r>
    </w:p>
    <w:p w:rsidR="00E62863" w:rsidRPr="00FA0989" w:rsidRDefault="00E62863" w:rsidP="00E6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89">
        <w:rPr>
          <w:rFonts w:ascii="Times New Roman" w:hAnsi="Times New Roman" w:cs="Times New Roman"/>
          <w:b/>
          <w:sz w:val="24"/>
          <w:szCs w:val="24"/>
        </w:rPr>
        <w:t xml:space="preserve">ROSSI P., </w:t>
      </w:r>
      <w:r w:rsidRPr="00FA0989">
        <w:rPr>
          <w:rFonts w:ascii="Times New Roman" w:hAnsi="Times New Roman" w:cs="Times New Roman"/>
          <w:b/>
          <w:i/>
          <w:sz w:val="24"/>
          <w:szCs w:val="24"/>
        </w:rPr>
        <w:t>Vesti e insegne liturgiche - storia, uso e simbolismo nel rito romano,</w:t>
      </w:r>
      <w:r w:rsidRPr="00FA0989">
        <w:rPr>
          <w:rFonts w:ascii="Times New Roman" w:hAnsi="Times New Roman" w:cs="Times New Roman"/>
          <w:b/>
          <w:sz w:val="24"/>
          <w:szCs w:val="24"/>
        </w:rPr>
        <w:t xml:space="preserve"> Lampi di Stampa, 2003, pagg. 78.</w:t>
      </w:r>
    </w:p>
    <w:p w:rsidR="00E62863" w:rsidRPr="00FA0989" w:rsidRDefault="00E62863" w:rsidP="00E6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89">
        <w:rPr>
          <w:rFonts w:ascii="Times New Roman" w:hAnsi="Times New Roman" w:cs="Times New Roman"/>
          <w:sz w:val="24"/>
          <w:szCs w:val="24"/>
        </w:rPr>
        <w:t xml:space="preserve">TOMATIS P., </w:t>
      </w:r>
      <w:r w:rsidRPr="00FA0989">
        <w:rPr>
          <w:rFonts w:ascii="Times New Roman" w:hAnsi="Times New Roman" w:cs="Times New Roman"/>
          <w:i/>
          <w:sz w:val="24"/>
          <w:szCs w:val="24"/>
        </w:rPr>
        <w:t>I ministeri liturgici oggi</w:t>
      </w:r>
      <w:r w:rsidRPr="00FA0989">
        <w:rPr>
          <w:rFonts w:ascii="Times New Roman" w:hAnsi="Times New Roman" w:cs="Times New Roman"/>
          <w:sz w:val="24"/>
          <w:szCs w:val="24"/>
        </w:rPr>
        <w:t>, Elledici, 2017, pagg. 109.</w:t>
      </w:r>
    </w:p>
    <w:p w:rsidR="00E62863" w:rsidRPr="00FA0989" w:rsidRDefault="00E62863" w:rsidP="00E6286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0989">
        <w:rPr>
          <w:rFonts w:ascii="Times New Roman" w:hAnsi="Times New Roman" w:cs="Times New Roman"/>
          <w:sz w:val="24"/>
          <w:szCs w:val="24"/>
        </w:rPr>
        <w:t xml:space="preserve">TOMATIS P., </w:t>
      </w:r>
      <w:r w:rsidRPr="00FA0989">
        <w:rPr>
          <w:rFonts w:ascii="Times New Roman" w:hAnsi="Times New Roman" w:cs="Times New Roman"/>
          <w:i/>
          <w:sz w:val="24"/>
          <w:szCs w:val="24"/>
        </w:rPr>
        <w:t>La festa dei sensi - riflessioni sulla festa cristiana</w:t>
      </w:r>
      <w:r w:rsidRPr="00FA0989">
        <w:rPr>
          <w:rFonts w:ascii="Times New Roman" w:hAnsi="Times New Roman" w:cs="Times New Roman"/>
          <w:sz w:val="24"/>
          <w:szCs w:val="24"/>
        </w:rPr>
        <w:t>, Cittadella editrice, 2010,  pagg. 117.</w:t>
      </w:r>
    </w:p>
    <w:p w:rsidR="00E62863" w:rsidRPr="00FA0989" w:rsidRDefault="00E62863" w:rsidP="00E62863">
      <w:pPr>
        <w:rPr>
          <w:rFonts w:ascii="Times New Roman" w:hAnsi="Times New Roman" w:cs="Times New Roman"/>
          <w:sz w:val="24"/>
          <w:szCs w:val="24"/>
        </w:rPr>
      </w:pPr>
    </w:p>
    <w:p w:rsidR="00E62863" w:rsidRPr="00FA0989" w:rsidRDefault="00E62863" w:rsidP="00E62863">
      <w:pPr>
        <w:rPr>
          <w:rFonts w:ascii="Times New Roman" w:hAnsi="Times New Roman" w:cs="Times New Roman"/>
          <w:sz w:val="24"/>
          <w:szCs w:val="24"/>
        </w:rPr>
      </w:pPr>
    </w:p>
    <w:p w:rsidR="00A20F12" w:rsidRPr="00FA0989" w:rsidRDefault="00A20F12">
      <w:pPr>
        <w:rPr>
          <w:rFonts w:ascii="Times New Roman" w:hAnsi="Times New Roman" w:cs="Times New Roman"/>
        </w:rPr>
      </w:pPr>
    </w:p>
    <w:sectPr w:rsidR="00A20F12" w:rsidRPr="00FA0989" w:rsidSect="00751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74A3D"/>
    <w:rsid w:val="00097CDA"/>
    <w:rsid w:val="001C00A5"/>
    <w:rsid w:val="00342297"/>
    <w:rsid w:val="00446CE5"/>
    <w:rsid w:val="00474A3D"/>
    <w:rsid w:val="00635C11"/>
    <w:rsid w:val="00666A99"/>
    <w:rsid w:val="00710E41"/>
    <w:rsid w:val="00751F08"/>
    <w:rsid w:val="00754980"/>
    <w:rsid w:val="008051DC"/>
    <w:rsid w:val="00813A32"/>
    <w:rsid w:val="00A20F12"/>
    <w:rsid w:val="00A53D0F"/>
    <w:rsid w:val="00B610F2"/>
    <w:rsid w:val="00D47787"/>
    <w:rsid w:val="00E62863"/>
    <w:rsid w:val="00FA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1F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Carpredefinitoparagrafo"/>
    <w:rsid w:val="00474A3D"/>
  </w:style>
  <w:style w:type="paragraph" w:styleId="Titolo">
    <w:name w:val="Title"/>
    <w:basedOn w:val="Normale"/>
    <w:next w:val="Normale"/>
    <w:link w:val="TitoloCarattere"/>
    <w:uiPriority w:val="10"/>
    <w:qFormat/>
    <w:rsid w:val="00813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3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ologia">
    <w:name w:val="teologia"/>
    <w:uiPriority w:val="1"/>
    <w:qFormat/>
    <w:rsid w:val="00635C11"/>
    <w:rPr>
      <w:rFonts w:ascii="Times New Roman" w:hAnsi="Times New Roman"/>
      <w:sz w:val="24"/>
    </w:rPr>
  </w:style>
  <w:style w:type="character" w:customStyle="1" w:styleId="citazione">
    <w:name w:val="citazione"/>
    <w:basedOn w:val="teologia"/>
    <w:uiPriority w:val="1"/>
    <w:qFormat/>
    <w:rsid w:val="00635C11"/>
    <w:rPr>
      <w:rFonts w:ascii="Times New Roman" w:hAnsi="Times New Roman"/>
      <w:sz w:val="22"/>
    </w:rPr>
  </w:style>
  <w:style w:type="character" w:customStyle="1" w:styleId="nota">
    <w:name w:val="nota"/>
    <w:basedOn w:val="teologia"/>
    <w:uiPriority w:val="1"/>
    <w:qFormat/>
    <w:rsid w:val="00635C11"/>
    <w:rPr>
      <w:rFonts w:ascii="Times New Roman" w:hAnsi="Times New Roman"/>
      <w:sz w:val="20"/>
    </w:rPr>
  </w:style>
  <w:style w:type="character" w:customStyle="1" w:styleId="apple-converted-space">
    <w:name w:val="apple-converted-space"/>
    <w:basedOn w:val="Carpredefinitoparagrafo"/>
    <w:rsid w:val="00474A3D"/>
  </w:style>
  <w:style w:type="paragraph" w:styleId="Titolo">
    <w:name w:val="Title"/>
    <w:basedOn w:val="Normale"/>
    <w:next w:val="Normale"/>
    <w:link w:val="TitoloCarattere"/>
    <w:uiPriority w:val="10"/>
    <w:qFormat/>
    <w:rsid w:val="00813A3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13A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14</cp:revision>
  <dcterms:created xsi:type="dcterms:W3CDTF">2017-10-06T09:15:00Z</dcterms:created>
  <dcterms:modified xsi:type="dcterms:W3CDTF">2018-09-15T08:52:00Z</dcterms:modified>
</cp:coreProperties>
</file>